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3C7" w:rsidRPr="00810371" w:rsidRDefault="005103C7" w:rsidP="005103C7">
      <w:pPr>
        <w:jc w:val="right"/>
        <w:rPr>
          <w:rFonts w:ascii="Times New Roman" w:hAnsi="Times New Roman" w:cs="Times New Roman"/>
          <w:sz w:val="24"/>
          <w:szCs w:val="24"/>
        </w:rPr>
      </w:pPr>
      <w:r w:rsidRPr="00810371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F57316">
        <w:rPr>
          <w:rFonts w:ascii="Times New Roman" w:hAnsi="Times New Roman" w:cs="Times New Roman"/>
          <w:sz w:val="24"/>
          <w:szCs w:val="24"/>
        </w:rPr>
        <w:t>12</w:t>
      </w:r>
    </w:p>
    <w:p w:rsidR="005103C7" w:rsidRDefault="005103C7" w:rsidP="005103C7">
      <w:pPr>
        <w:spacing w:after="0" w:line="240" w:lineRule="exact"/>
        <w:ind w:left="4248"/>
        <w:rPr>
          <w:rFonts w:ascii="Times New Roman" w:hAnsi="Times New Roman" w:cs="Times New Roman"/>
          <w:b/>
          <w:sz w:val="26"/>
          <w:szCs w:val="26"/>
        </w:rPr>
      </w:pPr>
      <w:r w:rsidRPr="00810371">
        <w:rPr>
          <w:rFonts w:ascii="Times New Roman" w:hAnsi="Times New Roman" w:cs="Times New Roman"/>
          <w:sz w:val="24"/>
          <w:szCs w:val="24"/>
        </w:rPr>
        <w:t>к Соглашению</w:t>
      </w:r>
      <w:r>
        <w:rPr>
          <w:rFonts w:ascii="Times New Roman" w:hAnsi="Times New Roman" w:cs="Times New Roman"/>
          <w:sz w:val="24"/>
          <w:szCs w:val="24"/>
        </w:rPr>
        <w:t xml:space="preserve"> № ___ от «__»</w:t>
      </w:r>
      <w:r w:rsidRPr="008103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_________2019</w:t>
      </w: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 xml:space="preserve">Порядок предоставления государственной услуги «Предоставление сведений и документов, содержащихся в Едином государственном реестре юридических лиц и Едином государственном реестре индивидуальных предпринимателей (в части предоставления по запросам физических и юридических лиц выписок из указанных реестров, за исключением выписок, содержащих сведения ограниченного доступа)» (п. 5 </w:t>
      </w:r>
      <w:r w:rsidR="00F57316">
        <w:rPr>
          <w:rFonts w:ascii="Times New Roman" w:hAnsi="Times New Roman" w:cs="Times New Roman"/>
          <w:b/>
          <w:sz w:val="26"/>
          <w:szCs w:val="26"/>
        </w:rPr>
        <w:t xml:space="preserve">Перечень 1 </w:t>
      </w:r>
      <w:r w:rsidRPr="006A117B">
        <w:rPr>
          <w:rFonts w:ascii="Times New Roman" w:hAnsi="Times New Roman" w:cs="Times New Roman"/>
          <w:b/>
          <w:sz w:val="26"/>
          <w:szCs w:val="26"/>
        </w:rPr>
        <w:t>Приложения №1)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 xml:space="preserve">1. Заявители 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физические лица,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юридические лица;</w:t>
      </w:r>
    </w:p>
    <w:p w:rsidR="006A117B" w:rsidRPr="006A117B" w:rsidRDefault="00F00D5C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F00D5C">
        <w:rPr>
          <w:rFonts w:ascii="Times New Roman" w:hAnsi="Times New Roman" w:cs="Times New Roman"/>
          <w:sz w:val="26"/>
          <w:szCs w:val="26"/>
        </w:rPr>
        <w:t xml:space="preserve">независимо от регистрации на территории </w:t>
      </w:r>
      <w:r w:rsidR="00F57316">
        <w:rPr>
          <w:rFonts w:ascii="Times New Roman" w:hAnsi="Times New Roman" w:cs="Times New Roman"/>
          <w:sz w:val="26"/>
          <w:szCs w:val="26"/>
        </w:rPr>
        <w:t>Российской Федерации.</w:t>
      </w:r>
    </w:p>
    <w:p w:rsidR="00F00D5C" w:rsidRDefault="00F00D5C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2. Перечень документов, предъявляемых заявителем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запрос о предоставлении сведений из ЕГРЮЛ, ЕГРИП оформленный в соответствии со ст. 6 Федерального Закона от 08.08.2001 № 129-ФЗ</w:t>
      </w:r>
      <w:r w:rsidRPr="006A117B">
        <w:rPr>
          <w:rFonts w:ascii="Times New Roman" w:hAnsi="Times New Roman" w:cs="Times New Roman"/>
          <w:sz w:val="26"/>
          <w:szCs w:val="26"/>
          <w:vertAlign w:val="superscript"/>
        </w:rPr>
        <w:footnoteReference w:id="1"/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 - документ, удостоверяющий личность физического лица (для граждан Российской Федерации – паспорт гражданина Российской Федерации (далее - паспорт. Для удостоверения личности, копия не требуется);</w:t>
      </w:r>
    </w:p>
    <w:p w:rsidR="00EF4812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 - документ, подтверждающий в установленном порядке полномочия физического лица – уполномоченного представителя заявителя на представление его интересов (нотариально удостоверенная доверенность или доверенность, приравненная к таковой в соответствии с гражданским законодательством Российской Федерации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 </w:t>
      </w:r>
      <w:r w:rsidRPr="0074683F">
        <w:rPr>
          <w:rFonts w:ascii="Times New Roman" w:hAnsi="Times New Roman" w:cs="Times New Roman"/>
          <w:sz w:val="26"/>
          <w:szCs w:val="26"/>
        </w:rPr>
        <w:t>- документ, подтверждающий оплату за предоставление сведений из ЕГРЮЛ, ЕГРИП заявитель вправе представить по собственной инициативе одновременно с запросом о предоставлении государственной услуги</w:t>
      </w:r>
      <w:r w:rsidR="00F57316">
        <w:rPr>
          <w:rFonts w:ascii="Times New Roman" w:hAnsi="Times New Roman" w:cs="Times New Roman"/>
          <w:sz w:val="26"/>
          <w:szCs w:val="26"/>
        </w:rPr>
        <w:t xml:space="preserve"> (при получении услуги в бумажном виде)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/>
          <w:b/>
          <w:sz w:val="26"/>
          <w:szCs w:val="26"/>
        </w:rPr>
      </w:pPr>
      <w:r w:rsidRPr="006A117B">
        <w:rPr>
          <w:rFonts w:ascii="Times New Roman" w:hAnsi="Times New Roman"/>
          <w:b/>
          <w:sz w:val="26"/>
          <w:szCs w:val="26"/>
        </w:rPr>
        <w:t>3. Основания для отказа в приеме документов отсутствуют.</w:t>
      </w:r>
    </w:p>
    <w:p w:rsidR="006A117B" w:rsidRPr="006A117B" w:rsidRDefault="006A117B" w:rsidP="006A117B">
      <w:pPr>
        <w:spacing w:after="0" w:line="240" w:lineRule="exact"/>
        <w:ind w:left="720"/>
        <w:contextualSpacing/>
        <w:jc w:val="both"/>
        <w:rPr>
          <w:rFonts w:ascii="Times New Roman" w:hAnsi="Times New Roman"/>
          <w:b/>
          <w:sz w:val="26"/>
          <w:szCs w:val="26"/>
        </w:rPr>
      </w:pPr>
    </w:p>
    <w:p w:rsidR="006A117B" w:rsidRPr="006A117B" w:rsidRDefault="006A117B" w:rsidP="006A117B">
      <w:pPr>
        <w:spacing w:line="240" w:lineRule="exact"/>
        <w:jc w:val="both"/>
        <w:rPr>
          <w:rFonts w:ascii="Times New Roman" w:hAnsi="Times New Roman"/>
          <w:b/>
          <w:sz w:val="26"/>
          <w:szCs w:val="26"/>
        </w:rPr>
      </w:pPr>
      <w:r w:rsidRPr="006A117B">
        <w:rPr>
          <w:rFonts w:ascii="Times New Roman" w:hAnsi="Times New Roman"/>
          <w:b/>
          <w:sz w:val="26"/>
          <w:szCs w:val="26"/>
        </w:rPr>
        <w:t xml:space="preserve">4. </w:t>
      </w:r>
      <w:r w:rsidRPr="006A117B">
        <w:rPr>
          <w:rFonts w:ascii="Times New Roman" w:hAnsi="Times New Roman" w:cs="Times New Roman"/>
          <w:b/>
          <w:sz w:val="26"/>
          <w:szCs w:val="26"/>
        </w:rPr>
        <w:t>Действия сотрудника МФЦ</w:t>
      </w:r>
    </w:p>
    <w:p w:rsidR="006A117B" w:rsidRPr="006A117B" w:rsidRDefault="006A117B" w:rsidP="006A117B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4.1. проверяет действительность основного документа, удостоверяющего личность заявителя, на предмет: отсутствия в нем сведений, отметок или записей, не предусмотренных нормативными правовыми актами; истечения срока действия в связи с достижением гражданином возраста, </w:t>
      </w:r>
      <w:proofErr w:type="gramStart"/>
      <w:r w:rsidRPr="006A117B">
        <w:rPr>
          <w:rFonts w:ascii="Times New Roman" w:eastAsia="Calibri" w:hAnsi="Times New Roman" w:cs="Times New Roman"/>
          <w:sz w:val="26"/>
          <w:szCs w:val="26"/>
        </w:rPr>
        <w:t>по</w:t>
      </w:r>
      <w:proofErr w:type="gram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gramStart"/>
      <w:r w:rsidRPr="006A117B">
        <w:rPr>
          <w:rFonts w:ascii="Times New Roman" w:eastAsia="Calibri" w:hAnsi="Times New Roman" w:cs="Times New Roman"/>
          <w:sz w:val="26"/>
          <w:szCs w:val="26"/>
        </w:rPr>
        <w:t>наступлении</w:t>
      </w:r>
      <w:proofErr w:type="gram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которого паспорт подлежит замене; изменения гражданином Ф.И.О. и </w:t>
      </w:r>
      <w:proofErr w:type="spellStart"/>
      <w:r w:rsidRPr="006A117B">
        <w:rPr>
          <w:rFonts w:ascii="Times New Roman" w:eastAsia="Calibri" w:hAnsi="Times New Roman" w:cs="Times New Roman"/>
          <w:sz w:val="26"/>
          <w:szCs w:val="26"/>
        </w:rPr>
        <w:t>необращения</w:t>
      </w:r>
      <w:proofErr w:type="spellEnd"/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 в установленный срок за заменой паспорта;</w:t>
      </w:r>
    </w:p>
    <w:p w:rsidR="006A117B" w:rsidRPr="006A117B" w:rsidRDefault="006A117B" w:rsidP="006A117B">
      <w:pPr>
        <w:spacing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>- проверяет тождественность личности гражданина, обратившегося за предоставлением государственной услуги, с лицом, изображенным в документе, удостоверяющем личность;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 xml:space="preserve">4.2. </w:t>
      </w:r>
      <w:r w:rsidRPr="006A117B">
        <w:rPr>
          <w:rFonts w:ascii="Times New Roman" w:hAnsi="Times New Roman" w:cs="Times New Roman"/>
          <w:sz w:val="26"/>
          <w:szCs w:val="26"/>
        </w:rPr>
        <w:t>выдает заявителю расписку о приеме запроса и необходимых документов и информирует заявителя о предполагаемом сроке получения результата.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>4.3. документы, принятые на бумажных носителях, направляются в налоговые органы в соответствии с Приложением № 4 к настоящему Соглашению.</w:t>
      </w:r>
    </w:p>
    <w:p w:rsidR="006A117B" w:rsidRPr="006A117B" w:rsidRDefault="006A117B" w:rsidP="006A117B">
      <w:pPr>
        <w:spacing w:after="0" w:line="240" w:lineRule="exact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A117B">
        <w:rPr>
          <w:rFonts w:ascii="Times New Roman" w:eastAsia="Calibri" w:hAnsi="Times New Roman" w:cs="Times New Roman"/>
          <w:sz w:val="26"/>
          <w:szCs w:val="26"/>
        </w:rPr>
        <w:tab/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5. Срок предоставления услуги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5.1. 5 рабочих дней со дня получения запроса налоговым органом</w:t>
      </w:r>
    </w:p>
    <w:p w:rsidR="006A117B" w:rsidRPr="006A117B" w:rsidRDefault="006A117B" w:rsidP="006A117B">
      <w:pPr>
        <w:spacing w:after="0" w:line="240" w:lineRule="exact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6.  Результат услуги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выписка из соответствующего государственного реестра;</w:t>
      </w:r>
    </w:p>
    <w:p w:rsidR="006A117B" w:rsidRPr="006A117B" w:rsidRDefault="006A117B" w:rsidP="006A117B">
      <w:pPr>
        <w:spacing w:after="0" w:line="240" w:lineRule="exact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- копия документа (документов), содержащегося в соответствующем государственном реестре;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lastRenderedPageBreak/>
        <w:t>- справка об отсутствии запрашиваемой информации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b/>
          <w:sz w:val="26"/>
          <w:szCs w:val="26"/>
        </w:rPr>
      </w:pPr>
      <w:r w:rsidRPr="006A117B">
        <w:rPr>
          <w:rFonts w:ascii="Times New Roman" w:hAnsi="Times New Roman" w:cs="Times New Roman"/>
          <w:b/>
          <w:sz w:val="26"/>
          <w:szCs w:val="26"/>
        </w:rPr>
        <w:t>7. Действия сотрудника налогового органа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7.1. Принимает от сотрудника МФЦ в приоритетном порядке (вне очереди) с сопроводительным реестром письменные запросы заявителей. Проверяет документы на соответствие сопроводительному реестру. </w:t>
      </w:r>
    </w:p>
    <w:p w:rsidR="006A117B" w:rsidRPr="006A117B" w:rsidRDefault="006A117B" w:rsidP="006A117B">
      <w:pPr>
        <w:spacing w:after="0" w:line="240" w:lineRule="exac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При отсутствии замечаний подписывает два экземпляра реестра. Один экземпляр реестра передает сотруднику МФЦ. Второй экземпляр остается в налоговом органе. 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 xml:space="preserve">При наличии замечаний составляет и подписывает в 2-х экземплярах акт об обнаружении нарушения комплектности. 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Один экземпляр акта передает сотруднику МФЦ. Второй экземпляр остается в налоговом органе.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7.2. Передает пакет документов, в отдел, ответственный за предоставление государственной услуги для регистрации и исполнения;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hAnsi="Times New Roman" w:cs="Times New Roman"/>
          <w:sz w:val="26"/>
          <w:szCs w:val="26"/>
        </w:rPr>
        <w:t>7.3. В срок не позднее 1 рабочего дня до истечения установленного срока информирует МФЦ о готовности результата предоставления государственной услуги и передает сотруднику МФЦ в приоритетном порядке (вне очереди) подготовленный и подписанный начальником (заместителем начальника) налогового органа результат предоставления государственной услуги с сопроводительным реестром.</w:t>
      </w:r>
    </w:p>
    <w:p w:rsidR="006A117B" w:rsidRPr="006A117B" w:rsidRDefault="006A117B" w:rsidP="006A117B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6A117B">
        <w:rPr>
          <w:rFonts w:ascii="Times New Roman" w:hAnsi="Times New Roman" w:cs="Times New Roman"/>
          <w:sz w:val="26"/>
          <w:szCs w:val="26"/>
        </w:rPr>
        <w:tab/>
      </w:r>
    </w:p>
    <w:p w:rsidR="006A117B" w:rsidRPr="006A117B" w:rsidRDefault="006A117B" w:rsidP="006A117B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6A117B">
        <w:rPr>
          <w:rFonts w:ascii="Calibri" w:eastAsia="Times New Roman" w:hAnsi="Calibri" w:cs="Calibri"/>
          <w:b/>
          <w:szCs w:val="20"/>
          <w:lang w:eastAsia="ru-RU"/>
        </w:rPr>
        <w:t xml:space="preserve"> 8. </w:t>
      </w:r>
      <w:r w:rsidRPr="006A117B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Особенности предоставления государственной услуги через МФЦ в электронной форме</w:t>
      </w:r>
    </w:p>
    <w:p w:rsidR="006A117B" w:rsidRPr="006A117B" w:rsidRDefault="006A117B" w:rsidP="006A117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17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Получив заявление и пакет документов, необходимые для предоставления государственной услуги, сотрудник МФЦ регистрирует заявление в АИС МФЦ, выдает заявителю документ (расписку) с указанием в нём места и даты вручения результата оказания услуги, сканирует заявление и пакет документов в АИС МФЦ.</w:t>
      </w:r>
    </w:p>
    <w:p w:rsidR="006A117B" w:rsidRPr="006A117B" w:rsidRDefault="006A117B" w:rsidP="006A117B">
      <w:pPr>
        <w:widowControl w:val="0"/>
        <w:autoSpaceDE w:val="0"/>
        <w:autoSpaceDN w:val="0"/>
        <w:spacing w:before="220" w:after="0" w:line="240" w:lineRule="auto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6A117B">
        <w:rPr>
          <w:rFonts w:ascii="Times New Roman" w:eastAsia="Times New Roman" w:hAnsi="Times New Roman" w:cs="Times New Roman"/>
          <w:sz w:val="26"/>
          <w:szCs w:val="26"/>
          <w:lang w:eastAsia="ru-RU"/>
        </w:rPr>
        <w:t>На основании представленных документов МФЦ не позднее рабочего дня, следующего за днем их получения, формирует запрос в форме электронного документа, подписанного усиленной квалифицированной электронной подписью, с использованием СМЭВ.</w:t>
      </w:r>
    </w:p>
    <w:p w:rsidR="005103C7" w:rsidRPr="00816D72" w:rsidRDefault="006A117B" w:rsidP="00D451D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6A117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 обращении заявителя за результатом услуги МФЦ выдает заявителю (его представителю) при его непосредственном обращении в отдел МФЦ выписку из информационной системы ФНС, составленную МФЦ на бумажном носителе в соответствии с п. 4 Приложе</w:t>
      </w:r>
      <w:r w:rsidR="00D451D9">
        <w:rPr>
          <w:rFonts w:ascii="Times New Roman" w:eastAsia="Times New Roman" w:hAnsi="Times New Roman" w:cs="Times New Roman"/>
          <w:sz w:val="26"/>
          <w:szCs w:val="26"/>
          <w:lang w:eastAsia="ru-RU"/>
        </w:rPr>
        <w:t>ния № 7 к настоящему Соглашению</w:t>
      </w: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5103C7" w:rsidRPr="00816D72" w:rsidRDefault="005103C7" w:rsidP="005103C7">
      <w:pPr>
        <w:pStyle w:val="a3"/>
        <w:spacing w:after="0" w:line="240" w:lineRule="exact"/>
        <w:ind w:left="1069"/>
        <w:jc w:val="both"/>
        <w:rPr>
          <w:rFonts w:ascii="Times New Roman" w:hAnsi="Times New Roman" w:cs="Times New Roman"/>
          <w:sz w:val="26"/>
          <w:szCs w:val="26"/>
        </w:rPr>
      </w:pPr>
    </w:p>
    <w:p w:rsidR="00A36A76" w:rsidRDefault="00A36A76"/>
    <w:sectPr w:rsidR="00A36A76" w:rsidSect="001A2E1C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503A" w:rsidRDefault="0017503A" w:rsidP="006A117B">
      <w:pPr>
        <w:spacing w:after="0" w:line="240" w:lineRule="auto"/>
      </w:pPr>
      <w:r>
        <w:separator/>
      </w:r>
    </w:p>
  </w:endnote>
  <w:endnote w:type="continuationSeparator" w:id="0">
    <w:p w:rsidR="0017503A" w:rsidRDefault="0017503A" w:rsidP="006A11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503A" w:rsidRDefault="0017503A" w:rsidP="006A117B">
      <w:pPr>
        <w:spacing w:after="0" w:line="240" w:lineRule="auto"/>
      </w:pPr>
      <w:r>
        <w:separator/>
      </w:r>
    </w:p>
  </w:footnote>
  <w:footnote w:type="continuationSeparator" w:id="0">
    <w:p w:rsidR="0017503A" w:rsidRDefault="0017503A" w:rsidP="006A117B">
      <w:pPr>
        <w:spacing w:after="0" w:line="240" w:lineRule="auto"/>
      </w:pPr>
      <w:r>
        <w:continuationSeparator/>
      </w:r>
    </w:p>
  </w:footnote>
  <w:footnote w:id="1">
    <w:p w:rsidR="006A117B" w:rsidRPr="00D8104A" w:rsidRDefault="006A117B" w:rsidP="006A117B">
      <w:pPr>
        <w:pStyle w:val="a4"/>
        <w:rPr>
          <w:rFonts w:ascii="Times New Roman" w:eastAsia="Calibri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D8104A">
        <w:rPr>
          <w:rFonts w:ascii="Times New Roman" w:eastAsia="Calibri" w:hAnsi="Times New Roman"/>
        </w:rPr>
        <w:t xml:space="preserve">Форма заявления и образец заполнения прилагаются к настоящему Порядку – Приложения № </w:t>
      </w:r>
      <w:r w:rsidR="00F57316">
        <w:rPr>
          <w:rFonts w:ascii="Times New Roman" w:eastAsia="Calibri" w:hAnsi="Times New Roman"/>
        </w:rPr>
        <w:t>12.1, 12</w:t>
      </w:r>
      <w:bookmarkStart w:id="0" w:name="_GoBack"/>
      <w:bookmarkEnd w:id="0"/>
      <w:r w:rsidRPr="00D8104A">
        <w:rPr>
          <w:rFonts w:ascii="Times New Roman" w:eastAsia="Calibri" w:hAnsi="Times New Roman"/>
        </w:rPr>
        <w:t>.2</w:t>
      </w:r>
    </w:p>
    <w:p w:rsidR="006A117B" w:rsidRDefault="006A117B" w:rsidP="006A117B">
      <w:pPr>
        <w:pStyle w:val="a4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03C7"/>
    <w:rsid w:val="00016E7F"/>
    <w:rsid w:val="0017503A"/>
    <w:rsid w:val="00235958"/>
    <w:rsid w:val="005103C7"/>
    <w:rsid w:val="006A117B"/>
    <w:rsid w:val="0074683F"/>
    <w:rsid w:val="00A36A76"/>
    <w:rsid w:val="00BF0DCD"/>
    <w:rsid w:val="00D451D9"/>
    <w:rsid w:val="00EF4812"/>
    <w:rsid w:val="00F00D5C"/>
    <w:rsid w:val="00F5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3C7"/>
    <w:pPr>
      <w:ind w:left="720"/>
      <w:contextualSpacing/>
    </w:pPr>
  </w:style>
  <w:style w:type="paragraph" w:customStyle="1" w:styleId="ConsPlusNormal">
    <w:name w:val="ConsPlusNormal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16E7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footnote text"/>
    <w:basedOn w:val="a"/>
    <w:link w:val="a5"/>
    <w:uiPriority w:val="99"/>
    <w:semiHidden/>
    <w:rsid w:val="00016E7F"/>
    <w:pPr>
      <w:spacing w:after="0" w:line="240" w:lineRule="auto"/>
    </w:pPr>
    <w:rPr>
      <w:rFonts w:ascii="Calibri" w:eastAsia="Times New Roman" w:hAnsi="Calibri" w:cs="Calibri"/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016E7F"/>
    <w:rPr>
      <w:rFonts w:ascii="Calibri" w:eastAsia="Times New Roman" w:hAnsi="Calibri" w:cs="Calibri"/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6A11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809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707</Words>
  <Characters>4034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Гончарук Галина Валерьевна</dc:creator>
  <cp:lastModifiedBy>Крюкова Ирина Валентиновна</cp:lastModifiedBy>
  <cp:revision>3</cp:revision>
  <dcterms:created xsi:type="dcterms:W3CDTF">2021-06-21T08:10:00Z</dcterms:created>
  <dcterms:modified xsi:type="dcterms:W3CDTF">2021-08-13T07:16:00Z</dcterms:modified>
</cp:coreProperties>
</file>